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r w:rsidDel="00000000" w:rsidR="00000000" w:rsidRPr="00000000">
        <w:rPr>
          <w:rtl w:val="0"/>
        </w:rPr>
      </w:r>
    </w:p>
    <w:p w:rsidR="00000000" w:rsidDel="00000000" w:rsidP="00000000" w:rsidRDefault="00000000" w:rsidRPr="00000000" w14:paraId="00000002">
      <w:pPr>
        <w:shd w:fill="ffffff" w:val="clear"/>
        <w:spacing w:after="160" w:lineRule="auto"/>
        <w:ind w:left="460" w:firstLine="0"/>
        <w:jc w:val="center"/>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3">
      <w:pPr>
        <w:shd w:fill="ffffff" w:val="clear"/>
        <w:spacing w:after="160" w:lineRule="auto"/>
        <w:ind w:left="460" w:firstLine="0"/>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MÔ TẢ CÔNG VIỆC</w:t>
      </w:r>
    </w:p>
    <w:tbl>
      <w:tblPr>
        <w:tblStyle w:val="Table1"/>
        <w:tblW w:w="9025.511811023624" w:type="dxa"/>
        <w:jc w:val="left"/>
        <w:tblBorders>
          <w:top w:color="5a5656" w:space="0" w:sz="7" w:val="single"/>
          <w:left w:color="5a5656" w:space="0" w:sz="7" w:val="single"/>
          <w:bottom w:color="5a5656" w:space="0" w:sz="7" w:val="single"/>
          <w:right w:color="5a5656" w:space="0" w:sz="7" w:val="single"/>
          <w:insideH w:color="5a5656" w:space="0" w:sz="7" w:val="single"/>
          <w:insideV w:color="5a5656" w:space="0" w:sz="7" w:val="single"/>
        </w:tblBorders>
        <w:tblLayout w:type="fixed"/>
        <w:tblLook w:val="0600"/>
      </w:tblPr>
      <w:tblGrid>
        <w:gridCol w:w="1824.0535681071365"/>
        <w:gridCol w:w="7201.4582429164875"/>
        <w:tblGridChange w:id="0">
          <w:tblGrid>
            <w:gridCol w:w="1824.0535681071365"/>
            <w:gridCol w:w="7201.4582429164875"/>
          </w:tblGrid>
        </w:tblGridChange>
      </w:tblGrid>
      <w:tr>
        <w:trPr>
          <w:cantSplit w:val="0"/>
          <w:trHeight w:val="480" w:hRule="atLeast"/>
          <w:tblHeader w:val="0"/>
        </w:trPr>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4">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Vị trí</w:t>
            </w:r>
          </w:p>
        </w:tc>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5">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Nhân viên Content Marketing</w:t>
            </w:r>
          </w:p>
        </w:tc>
      </w:tr>
      <w:tr>
        <w:trPr>
          <w:cantSplit w:val="0"/>
          <w:trHeight w:val="480" w:hRule="atLeast"/>
          <w:tblHeader w:val="0"/>
        </w:trPr>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6">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Bộ phận</w:t>
            </w:r>
          </w:p>
        </w:tc>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7">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Phòng Marketing</w:t>
            </w:r>
          </w:p>
        </w:tc>
      </w:tr>
      <w:tr>
        <w:trPr>
          <w:cantSplit w:val="0"/>
          <w:trHeight w:val="480" w:hRule="atLeast"/>
          <w:tblHeader w:val="0"/>
        </w:trPr>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8">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Quản lý trực tiếp</w:t>
            </w:r>
          </w:p>
        </w:tc>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9">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Trưởng nhóm Content Marketing</w:t>
            </w:r>
          </w:p>
        </w:tc>
      </w:tr>
    </w:tbl>
    <w:p w:rsidR="00000000" w:rsidDel="00000000" w:rsidP="00000000" w:rsidRDefault="00000000" w:rsidRPr="00000000" w14:paraId="0000000A">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tl w:val="0"/>
        </w:rPr>
      </w:r>
    </w:p>
    <w:p w:rsidR="00000000" w:rsidDel="00000000" w:rsidP="00000000" w:rsidRDefault="00000000" w:rsidRPr="00000000" w14:paraId="0000000B">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Trách nhiệm thiết yếu</w:t>
      </w:r>
    </w:p>
    <w:p w:rsidR="00000000" w:rsidDel="00000000" w:rsidP="00000000" w:rsidRDefault="00000000" w:rsidRPr="00000000" w14:paraId="0000000C">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Tạo các nội dung hữu ích nhằm thu hút Leads</w:t>
      </w:r>
    </w:p>
    <w:p w:rsidR="00000000" w:rsidDel="00000000" w:rsidP="00000000" w:rsidRDefault="00000000" w:rsidRPr="00000000" w14:paraId="0000000D">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Công việc thiết yếu</w:t>
      </w:r>
    </w:p>
    <w:p w:rsidR="00000000" w:rsidDel="00000000" w:rsidP="00000000" w:rsidRDefault="00000000" w:rsidRPr="00000000" w14:paraId="0000000E">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Lên ý tưởng, kế hoạch phát triển nội dung nội dung sản phẩm trên các website, viết các bài viết chuẩn SEO</w:t>
      </w:r>
    </w:p>
    <w:p w:rsidR="00000000" w:rsidDel="00000000" w:rsidP="00000000" w:rsidRDefault="00000000" w:rsidRPr="00000000" w14:paraId="0000000F">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Xây dựng content trên các group cộng đồng, fanpage theo chiến lược Inbound marketing nhằm kéo traffic về website chính</w:t>
      </w:r>
    </w:p>
    <w:p w:rsidR="00000000" w:rsidDel="00000000" w:rsidP="00000000" w:rsidRDefault="00000000" w:rsidRPr="00000000" w14:paraId="00000010">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Tối ưu hình ảnh, video của công ty trên các nền tảng online</w:t>
      </w:r>
    </w:p>
    <w:p w:rsidR="00000000" w:rsidDel="00000000" w:rsidP="00000000" w:rsidRDefault="00000000" w:rsidRPr="00000000" w14:paraId="00000011">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Thu thập, phân tích số liệu và insight khách hàng, từ đó ứng dụng để cải thiện chất lượng công việc</w:t>
      </w:r>
    </w:p>
    <w:p w:rsidR="00000000" w:rsidDel="00000000" w:rsidP="00000000" w:rsidRDefault="00000000" w:rsidRPr="00000000" w14:paraId="00000012">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Phối hợp làm việc cùng các phòng ban khác để Tối ưu hóa các nội dung</w:t>
      </w:r>
    </w:p>
    <w:p w:rsidR="00000000" w:rsidDel="00000000" w:rsidP="00000000" w:rsidRDefault="00000000" w:rsidRPr="00000000" w14:paraId="00000013">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Yêu cầu công việc</w:t>
      </w:r>
    </w:p>
    <w:p w:rsidR="00000000" w:rsidDel="00000000" w:rsidP="00000000" w:rsidRDefault="00000000" w:rsidRPr="00000000" w14:paraId="00000014">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1. Yêu cầu thể chất:</w:t>
      </w:r>
    </w:p>
    <w:p w:rsidR="00000000" w:rsidDel="00000000" w:rsidP="00000000" w:rsidRDefault="00000000" w:rsidRPr="00000000" w14:paraId="00000015">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Tuổi: 22 - 30</w:t>
      </w:r>
    </w:p>
    <w:p w:rsidR="00000000" w:rsidDel="00000000" w:rsidP="00000000" w:rsidRDefault="00000000" w:rsidRPr="00000000" w14:paraId="00000016">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Sức khỏe: Khỏe mạnh</w:t>
      </w:r>
    </w:p>
    <w:p w:rsidR="00000000" w:rsidDel="00000000" w:rsidP="00000000" w:rsidRDefault="00000000" w:rsidRPr="00000000" w14:paraId="00000017">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Thái độ: nhiệt tình (có nắm được các thông tin về Công ty, vị trí tuyển dụng không?), có khả năng học hỏi (xem cách lắng nghe có chăm chú không, có khiêm tốn không)</w:t>
      </w:r>
    </w:p>
    <w:p w:rsidR="00000000" w:rsidDel="00000000" w:rsidP="00000000" w:rsidRDefault="00000000" w:rsidRPr="00000000" w14:paraId="00000018">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2. Yêu cầu chuyên môn:</w:t>
      </w:r>
    </w:p>
    <w:p w:rsidR="00000000" w:rsidDel="00000000" w:rsidP="00000000" w:rsidRDefault="00000000" w:rsidRPr="00000000" w14:paraId="00000019">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Tốt nghiệp đại học trở lên chuyên ngành marketing, quản trị kinh doanh, tài chính, kinh tế</w:t>
      </w:r>
    </w:p>
    <w:p w:rsidR="00000000" w:rsidDel="00000000" w:rsidP="00000000" w:rsidRDefault="00000000" w:rsidRPr="00000000" w14:paraId="0000001A">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3. Yêu cầu về kỹ năng:</w:t>
      </w:r>
    </w:p>
    <w:p w:rsidR="00000000" w:rsidDel="00000000" w:rsidP="00000000" w:rsidRDefault="00000000" w:rsidRPr="00000000" w14:paraId="0000001B">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Tiếng Anh đọc hiểu tốt</w:t>
      </w:r>
    </w:p>
    <w:p w:rsidR="00000000" w:rsidDel="00000000" w:rsidP="00000000" w:rsidRDefault="00000000" w:rsidRPr="00000000" w14:paraId="0000001C">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Có tư duy phân tích và đọc hiểu dữ liệu tốt</w:t>
      </w:r>
    </w:p>
    <w:p w:rsidR="00000000" w:rsidDel="00000000" w:rsidP="00000000" w:rsidRDefault="00000000" w:rsidRPr="00000000" w14:paraId="0000001D">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Kỹ năng viết content chuẩn SEO</w:t>
      </w:r>
    </w:p>
    <w:p w:rsidR="00000000" w:rsidDel="00000000" w:rsidP="00000000" w:rsidRDefault="00000000" w:rsidRPr="00000000" w14:paraId="0000001E">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Có óc thẩm mỹ tốt, có thể sử dụng các công cụ thiết kế</w:t>
      </w:r>
    </w:p>
    <w:p w:rsidR="00000000" w:rsidDel="00000000" w:rsidP="00000000" w:rsidRDefault="00000000" w:rsidRPr="00000000" w14:paraId="0000001F">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4. Yêu cầu kinh nghiệm:</w:t>
      </w:r>
    </w:p>
    <w:p w:rsidR="00000000" w:rsidDel="00000000" w:rsidP="00000000" w:rsidRDefault="00000000" w:rsidRPr="00000000" w14:paraId="00000020">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Tối thiểu 6 tháng kinh nghiệm tại vị trí tương đương</w:t>
      </w:r>
    </w:p>
    <w:p w:rsidR="00000000" w:rsidDel="00000000" w:rsidP="00000000" w:rsidRDefault="00000000" w:rsidRPr="00000000" w14:paraId="00000021">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BM-MTCV-6.4</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