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240" w:lineRule="auto"/>
        <w:ind w:right="29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80"/>
          <w:sz w:val="32"/>
          <w:szCs w:val="32"/>
          <w:rtl w:val="0"/>
        </w:rPr>
        <w:t xml:space="preserve">KẾ HOẠCH THỬ VIỆC </w:t>
      </w:r>
      <w:r w:rsidDel="00000000" w:rsidR="00000000" w:rsidRPr="00000000">
        <w:rPr>
          <w:rtl w:val="0"/>
        </w:rPr>
      </w:r>
    </w:p>
    <w:tbl>
      <w:tblPr>
        <w:tblStyle w:val="Table1"/>
        <w:tblW w:w="10385.0" w:type="dxa"/>
        <w:jc w:val="left"/>
        <w:tblInd w:w="143.0" w:type="dxa"/>
        <w:tblLayout w:type="fixed"/>
        <w:tblLook w:val="0000"/>
      </w:tblPr>
      <w:tblGrid>
        <w:gridCol w:w="2180"/>
        <w:gridCol w:w="2824"/>
        <w:gridCol w:w="5381"/>
        <w:tblGridChange w:id="0">
          <w:tblGrid>
            <w:gridCol w:w="2180"/>
            <w:gridCol w:w="2824"/>
            <w:gridCol w:w="53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và tên nhân viên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thử việc: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Chức vụ:                       Phòng/ Ban: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Thời gian thử việc: ..... tháng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Từ......../......../....... đến …..../......../.......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Cán bộ hướng dẫn thử việc: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Chức vụ: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338"/>
        </w:tabs>
        <w:spacing w:after="58" w:before="144" w:lineRule="auto"/>
        <w:ind w:left="14" w:hanging="14"/>
        <w:jc w:val="both"/>
        <w:rPr>
          <w:i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KẾ HOẠCH THỬ VIỆC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38"/>
        </w:tabs>
        <w:spacing w:after="29" w:before="29" w:lineRule="auto"/>
        <w:ind w:left="14" w:firstLine="149"/>
        <w:jc w:val="both"/>
        <w:rPr>
          <w:b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Hàng tuần, cán bộ hướng dẫn phải nhận xét kết quả với các công việc đã đến hạn (đánh giá theo các mức độ: Không đạt/ Đạt/ Tốt/ Rất tốt)</w:t>
      </w:r>
      <w:r w:rsidDel="00000000" w:rsidR="00000000" w:rsidRPr="00000000">
        <w:rPr>
          <w:rtl w:val="0"/>
        </w:rPr>
      </w:r>
    </w:p>
    <w:tbl>
      <w:tblPr>
        <w:tblStyle w:val="Table2"/>
        <w:tblW w:w="10378.0" w:type="dxa"/>
        <w:jc w:val="left"/>
        <w:tblInd w:w="199.0" w:type="dxa"/>
        <w:tblLayout w:type="fixed"/>
        <w:tblLook w:val="0000"/>
      </w:tblPr>
      <w:tblGrid>
        <w:gridCol w:w="5269"/>
        <w:gridCol w:w="3446"/>
        <w:gridCol w:w="1663"/>
        <w:tblGridChange w:id="0">
          <w:tblGrid>
            <w:gridCol w:w="5269"/>
            <w:gridCol w:w="3446"/>
            <w:gridCol w:w="1663"/>
          </w:tblGrid>
        </w:tblGridChange>
      </w:tblGrid>
      <w:tr>
        <w:trPr>
          <w:cantSplit w:val="1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E">
            <w:pPr>
              <w:spacing w:after="85" w:before="85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Nhiệm vụ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F">
            <w:pPr>
              <w:spacing w:after="85" w:before="85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Yêu cầu kết quả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0">
            <w:pPr>
              <w:spacing w:after="85" w:before="85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Đánh giá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Tuần 1 </w:t>
            </w:r>
            <w:r w:rsidDel="00000000" w:rsidR="00000000" w:rsidRPr="00000000">
              <w:rPr>
                <w:color w:val="000000"/>
                <w:rtl w:val="0"/>
              </w:rPr>
              <w:t xml:space="preserve">(từ …./.....đến …../.....)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Tuần 2</w:t>
            </w:r>
            <w:r w:rsidDel="00000000" w:rsidR="00000000" w:rsidRPr="00000000">
              <w:rPr>
                <w:rtl w:val="0"/>
              </w:rPr>
              <w:t xml:space="preserve"> (từ …./.....đến …../.....)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270"/>
              </w:tabs>
              <w:spacing w:after="60" w:before="60"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Tuần 3</w:t>
            </w:r>
            <w:r w:rsidDel="00000000" w:rsidR="00000000" w:rsidRPr="00000000">
              <w:rPr>
                <w:rtl w:val="0"/>
              </w:rPr>
              <w:t xml:space="preserve"> (từ …./.....đến …../.....)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70"/>
              </w:tabs>
              <w:spacing w:after="60" w:before="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70"/>
              </w:tabs>
              <w:spacing w:after="60" w:before="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270"/>
              </w:tabs>
              <w:spacing w:after="60" w:before="60"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Tuần 4</w:t>
            </w:r>
            <w:r w:rsidDel="00000000" w:rsidR="00000000" w:rsidRPr="00000000">
              <w:rPr>
                <w:rtl w:val="0"/>
              </w:rPr>
              <w:t xml:space="preserve"> (từ …./.....đến …../.....)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270"/>
              </w:tabs>
              <w:spacing w:after="60" w:before="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70"/>
              </w:tabs>
              <w:spacing w:after="60" w:before="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Tuần 5</w:t>
            </w:r>
            <w:r w:rsidDel="00000000" w:rsidR="00000000" w:rsidRPr="00000000">
              <w:rPr>
                <w:color w:val="000000"/>
                <w:rtl w:val="0"/>
              </w:rPr>
              <w:t xml:space="preserve"> (từ …./.....đến …../.....)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Tuần 6</w:t>
            </w:r>
            <w:r w:rsidDel="00000000" w:rsidR="00000000" w:rsidRPr="00000000">
              <w:rPr>
                <w:color w:val="000000"/>
                <w:rtl w:val="0"/>
              </w:rPr>
              <w:t xml:space="preserve"> (từ …./.....đến …../.....)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Tuần 7</w:t>
            </w:r>
            <w:r w:rsidDel="00000000" w:rsidR="00000000" w:rsidRPr="00000000">
              <w:rPr>
                <w:color w:val="000000"/>
                <w:rtl w:val="0"/>
              </w:rPr>
              <w:t xml:space="preserve"> (từ …./.....đến …../.....)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Tuần 8</w:t>
            </w:r>
            <w:r w:rsidDel="00000000" w:rsidR="00000000" w:rsidRPr="00000000">
              <w:rPr>
                <w:color w:val="000000"/>
                <w:rtl w:val="0"/>
              </w:rPr>
              <w:t xml:space="preserve"> (từ …./.....đến …../.....)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270"/>
              </w:tabs>
              <w:spacing w:after="60" w:before="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324"/>
        </w:tabs>
        <w:spacing w:after="144.00000000000003" w:before="144" w:lineRule="auto"/>
        <w:ind w:left="720" w:firstLine="0"/>
        <w:jc w:val="both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tabs>
          <w:tab w:val="left" w:leader="none" w:pos="324"/>
        </w:tabs>
        <w:spacing w:after="58" w:before="144" w:lineRule="auto"/>
        <w:ind w:left="720" w:hanging="360"/>
        <w:jc w:val="both"/>
        <w:rPr>
          <w:i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ĐÁNH GIÁ NĂNG LỰC </w:t>
      </w:r>
      <w:r w:rsidDel="00000000" w:rsidR="00000000" w:rsidRPr="00000000">
        <w:rPr>
          <w:i w:val="1"/>
          <w:color w:val="000000"/>
          <w:rtl w:val="0"/>
        </w:rPr>
        <w:t xml:space="preserve">(theo Hồ sơ năng lực nhân viên)</w:t>
      </w:r>
      <w:r w:rsidDel="00000000" w:rsidR="00000000" w:rsidRPr="00000000">
        <w:rPr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38"/>
        </w:tabs>
        <w:spacing w:after="29" w:before="29" w:lineRule="auto"/>
        <w:ind w:left="14" w:hanging="14"/>
        <w:jc w:val="both"/>
        <w:rPr>
          <w:b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Tiến hành trước khi kết thúc thời gian thử việc 03 ngày hoặc cần thiết chấm dứt thử việc trước hạn (đánh giá theo các mức độ: Không đạt/ Đạt/ Tốt/ Rất tốt)</w:t>
      </w:r>
      <w:r w:rsidDel="00000000" w:rsidR="00000000" w:rsidRPr="00000000">
        <w:rPr>
          <w:rtl w:val="0"/>
        </w:rPr>
      </w:r>
    </w:p>
    <w:tbl>
      <w:tblPr>
        <w:tblStyle w:val="Table3"/>
        <w:tblW w:w="10397.0" w:type="dxa"/>
        <w:jc w:val="left"/>
        <w:tblInd w:w="126.0" w:type="dxa"/>
        <w:tblLayout w:type="fixed"/>
        <w:tblLook w:val="0000"/>
      </w:tblPr>
      <w:tblGrid>
        <w:gridCol w:w="676"/>
        <w:gridCol w:w="6659"/>
        <w:gridCol w:w="1860"/>
        <w:gridCol w:w="1202"/>
        <w:tblGridChange w:id="0">
          <w:tblGrid>
            <w:gridCol w:w="676"/>
            <w:gridCol w:w="6659"/>
            <w:gridCol w:w="1860"/>
            <w:gridCol w:w="12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85" w:before="85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85" w:before="85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Tiêu chí đánh giá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85" w:before="85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Mức độ yêu cầu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85" w:before="85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Kết quả đánh giá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Kiến thức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Kỹ năng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Thái độ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numPr>
          <w:ilvl w:val="0"/>
          <w:numId w:val="4"/>
        </w:numPr>
        <w:tabs>
          <w:tab w:val="left" w:leader="none" w:pos="338"/>
        </w:tabs>
        <w:spacing w:after="58" w:before="144" w:lineRule="auto"/>
        <w:ind w:left="720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KIẾN NGHỊ CỦA NHÂN VIÊN THỬ VIỆC:</w:t>
      </w:r>
      <w:r w:rsidDel="00000000" w:rsidR="00000000" w:rsidRPr="00000000">
        <w:rPr>
          <w:rtl w:val="0"/>
        </w:rPr>
      </w:r>
    </w:p>
    <w:tbl>
      <w:tblPr>
        <w:tblStyle w:val="Table4"/>
        <w:tblW w:w="10401.0" w:type="dxa"/>
        <w:jc w:val="left"/>
        <w:tblInd w:w="126.0" w:type="dxa"/>
        <w:tblLayout w:type="fixed"/>
        <w:tblLook w:val="0000"/>
      </w:tblPr>
      <w:tblGrid>
        <w:gridCol w:w="7319"/>
        <w:gridCol w:w="3082"/>
        <w:tblGridChange w:id="0">
          <w:tblGrid>
            <w:gridCol w:w="7319"/>
            <w:gridCol w:w="30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……………………………………………………………………................</w:t>
            </w:r>
          </w:p>
          <w:p w:rsidR="00000000" w:rsidDel="00000000" w:rsidP="00000000" w:rsidRDefault="00000000" w:rsidRPr="00000000" w14:paraId="00000062">
            <w:pPr>
              <w:spacing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……………………………………………………………………................</w:t>
            </w:r>
          </w:p>
          <w:p w:rsidR="00000000" w:rsidDel="00000000" w:rsidP="00000000" w:rsidRDefault="00000000" w:rsidRPr="00000000" w14:paraId="00000063">
            <w:pPr>
              <w:spacing w:before="12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Ký, ghi rõ họ tên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numPr>
          <w:ilvl w:val="0"/>
          <w:numId w:val="4"/>
        </w:numPr>
        <w:tabs>
          <w:tab w:val="left" w:leader="none" w:pos="338"/>
        </w:tabs>
        <w:spacing w:after="144.00000000000003" w:before="144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ĐÁNH GIÁ TỪ NHÂN SỰ: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tabs>
          <w:tab w:val="left" w:leader="none" w:pos="324"/>
        </w:tabs>
        <w:spacing w:after="144.00000000000003" w:before="144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Kết quả khám sức khỏe:   </w:t>
      </w:r>
      <w:r w:rsidDel="00000000" w:rsidR="00000000" w:rsidRPr="00000000">
        <w:rPr>
          <w:rFonts w:ascii="Arimo" w:cs="Arimo" w:eastAsia="Arimo" w:hAnsi="Arimo"/>
          <w:b w:val="1"/>
          <w:color w:val="000000"/>
          <w:highlight w:val="lightGray"/>
          <w:rtl w:val="0"/>
        </w:rPr>
        <w:t xml:space="preserve">☐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Đạt   </w:t>
      </w:r>
      <w:r w:rsidDel="00000000" w:rsidR="00000000" w:rsidRPr="00000000">
        <w:rPr>
          <w:rFonts w:ascii="Arimo" w:cs="Arimo" w:eastAsia="Arimo" w:hAnsi="Arimo"/>
          <w:color w:val="000000"/>
          <w:highlight w:val="lightGray"/>
          <w:rtl w:val="0"/>
        </w:rPr>
        <w:t xml:space="preserve">☐</w:t>
      </w:r>
      <w:r w:rsidDel="00000000" w:rsidR="00000000" w:rsidRPr="00000000">
        <w:rPr>
          <w:color w:val="000000"/>
          <w:rtl w:val="0"/>
        </w:rPr>
        <w:t xml:space="preserve"> Không đạt (ghi lý do): ................................................................................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tabs>
          <w:tab w:val="left" w:leader="none" w:pos="324"/>
        </w:tabs>
        <w:spacing w:after="144.00000000000003" w:before="144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Các nhận xét/đánh giá khác: 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tabs>
          <w:tab w:val="left" w:leader="none" w:pos="338"/>
        </w:tabs>
        <w:spacing w:after="58" w:before="144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XÁC NHẬN CỦA nhân viên ISO</w:t>
      </w:r>
    </w:p>
    <w:tbl>
      <w:tblPr>
        <w:tblStyle w:val="Table5"/>
        <w:tblW w:w="10381.0" w:type="dxa"/>
        <w:jc w:val="left"/>
        <w:tblInd w:w="137.0" w:type="dxa"/>
        <w:tblLayout w:type="fixed"/>
        <w:tblLook w:val="0000"/>
      </w:tblPr>
      <w:tblGrid>
        <w:gridCol w:w="7322"/>
        <w:gridCol w:w="3059"/>
        <w:tblGridChange w:id="0">
          <w:tblGrid>
            <w:gridCol w:w="7322"/>
            <w:gridCol w:w="3059"/>
          </w:tblGrid>
        </w:tblGridChange>
      </w:tblGrid>
      <w:tr>
        <w:trPr>
          <w:cantSplit w:val="0"/>
          <w:trHeight w:val="131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29" w:before="58" w:lineRule="auto"/>
              <w:ind w:left="134" w:right="0" w:hanging="27.00000000000001"/>
              <w:jc w:val="both"/>
              <w:rPr>
                <w:b w:val="1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highlight w:val="lightGray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Đã đào tạo nhận thức ISO                    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highlight w:val="lightGray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Đã đào tạo Quy trình làm việc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before="57"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Nhận xét:</w:t>
            </w:r>
          </w:p>
          <w:p w:rsidR="00000000" w:rsidDel="00000000" w:rsidP="00000000" w:rsidRDefault="00000000" w:rsidRPr="00000000" w14:paraId="0000006B">
            <w:pPr>
              <w:spacing w:before="57"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………………………………………………………...................................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Ký, ghi rõ họ tên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numPr>
          <w:ilvl w:val="0"/>
          <w:numId w:val="4"/>
        </w:numPr>
        <w:tabs>
          <w:tab w:val="left" w:leader="none" w:pos="338"/>
        </w:tabs>
        <w:spacing w:after="58" w:before="144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Ý KIẾN CỦA TRƯỞNG PHÒNG/BAN:</w:t>
      </w:r>
    </w:p>
    <w:tbl>
      <w:tblPr>
        <w:tblStyle w:val="Table6"/>
        <w:tblW w:w="10366.0" w:type="dxa"/>
        <w:jc w:val="left"/>
        <w:tblInd w:w="152.0" w:type="dxa"/>
        <w:tblLayout w:type="fixed"/>
        <w:tblLook w:val="0000"/>
      </w:tblPr>
      <w:tblGrid>
        <w:gridCol w:w="4619"/>
        <w:gridCol w:w="5747"/>
        <w:tblGridChange w:id="0">
          <w:tblGrid>
            <w:gridCol w:w="4619"/>
            <w:gridCol w:w="5747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29" w:before="58" w:lineRule="auto"/>
              <w:ind w:left="134" w:right="0" w:hanging="27.00000000000001"/>
              <w:jc w:val="both"/>
              <w:rPr/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80"/>
                <w:highlight w:val="lightGray"/>
                <w:rtl w:val="0"/>
              </w:rPr>
              <w:t xml:space="preserve">☐</w:t>
            </w: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</w:t>
            </w:r>
            <w:r w:rsidDel="00000000" w:rsidR="00000000" w:rsidRPr="00000000">
              <w:rPr>
                <w:rtl w:val="0"/>
              </w:rPr>
              <w:t xml:space="preserve">Không tiếp nhận chính thức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Lý do: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….....................................................................................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29" w:before="58" w:lineRule="auto"/>
              <w:ind w:left="134" w:right="0" w:hanging="27.00000000000001"/>
              <w:jc w:val="both"/>
              <w:rPr/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80"/>
                <w:highlight w:val="lightGray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Tiếp tục thử việc: .........tháng,</w:t>
            </w:r>
          </w:p>
          <w:p w:rsidR="00000000" w:rsidDel="00000000" w:rsidP="00000000" w:rsidRDefault="00000000" w:rsidRPr="00000000" w14:paraId="00000077">
            <w:pPr>
              <w:spacing w:after="29" w:before="58" w:lineRule="auto"/>
              <w:ind w:left="134" w:right="0" w:hanging="27.0000000000000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Từ ngày ......../....../....... đến ngày ......./......./.......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Lý do: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….....................................................................................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29" w:before="58" w:lineRule="auto"/>
              <w:ind w:left="134" w:right="0" w:hanging="27.00000000000001"/>
              <w:jc w:val="both"/>
              <w:rPr/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80"/>
                <w:highlight w:val="lightGray"/>
                <w:rtl w:val="0"/>
              </w:rPr>
              <w:t xml:space="preserve">☐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80"/>
                <w:rtl w:val="0"/>
              </w:rPr>
              <w:t xml:space="preserve"></w:t>
            </w:r>
            <w:r w:rsidDel="00000000" w:rsidR="00000000" w:rsidRPr="00000000">
              <w:rPr>
                <w:rtl w:val="0"/>
              </w:rPr>
              <w:t xml:space="preserve">Tiếp nhận chính thức</w:t>
            </w:r>
          </w:p>
          <w:p w:rsidR="00000000" w:rsidDel="00000000" w:rsidP="00000000" w:rsidRDefault="00000000" w:rsidRPr="00000000" w14:paraId="0000007C">
            <w:pPr>
              <w:spacing w:after="29" w:before="58" w:lineRule="auto"/>
              <w:ind w:left="134" w:right="0" w:hanging="27.0000000000000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Từ ngày ......../....../....... đến ngày......./......./.......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Lý do: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…......................................................................................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29" w:before="58" w:lineRule="auto"/>
              <w:ind w:left="134" w:right="0" w:hanging="27.00000000000001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80"/>
                <w:highlight w:val="lightGray"/>
                <w:rtl w:val="0"/>
              </w:rPr>
              <w:t xml:space="preserve">☐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80"/>
                <w:rtl w:val="0"/>
              </w:rPr>
              <w:t xml:space="preserve"></w:t>
            </w:r>
            <w:r w:rsidDel="00000000" w:rsidR="00000000" w:rsidRPr="00000000">
              <w:rPr>
                <w:color w:val="000000"/>
                <w:rtl w:val="0"/>
              </w:rPr>
              <w:t xml:space="preserve">Mức lương khi tiếp nhận chính thức: ........................ VNĐ </w:t>
            </w:r>
          </w:p>
          <w:p w:rsidR="00000000" w:rsidDel="00000000" w:rsidP="00000000" w:rsidRDefault="00000000" w:rsidRPr="00000000" w14:paraId="00000081">
            <w:pPr>
              <w:spacing w:after="29" w:before="58" w:lineRule="auto"/>
              <w:ind w:left="134" w:right="0" w:hanging="27.0000000000000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(bằng chữ:.................................................................)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15"/>
              </w:tabs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Nếu được tiếp nhận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left" w:leader="none" w:pos="15"/>
              </w:tabs>
              <w:spacing w:after="57" w:lineRule="auto"/>
              <w:rPr/>
            </w:pPr>
            <w:r w:rsidDel="00000000" w:rsidR="00000000" w:rsidRPr="00000000">
              <w:rPr>
                <w:rtl w:val="0"/>
              </w:rPr>
              <w:t xml:space="preserve">Công việc được  giao: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tabs>
                <w:tab w:val="left" w:leader="none" w:pos="15"/>
              </w:tabs>
              <w:spacing w:after="57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……………………………………………………………………………………………………….................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tabs>
                <w:tab w:val="left" w:leader="none" w:pos="15"/>
              </w:tabs>
              <w:spacing w:after="57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……………………………………………………………………………………………………….................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15"/>
              </w:tabs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Yêu cầu đào tạo: .....………………………………………………………………………………………….................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15"/>
              </w:tabs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Yêu cầu/kiến nghị khác: ………………………………………………………………………………….....................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before="120" w:lineRule="auto"/>
        <w:jc w:val="both"/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</w:r>
      <w:r w:rsidDel="00000000" w:rsidR="00000000" w:rsidRPr="00000000">
        <w:rPr>
          <w:i w:val="1"/>
          <w:color w:val="000000"/>
          <w:rtl w:val="0"/>
        </w:rPr>
        <w:t xml:space="preserve">                                                       </w:t>
        <w:tab/>
        <w:t xml:space="preserve">                               </w:t>
      </w:r>
    </w:p>
    <w:p w:rsidR="00000000" w:rsidDel="00000000" w:rsidP="00000000" w:rsidRDefault="00000000" w:rsidRPr="00000000" w14:paraId="0000008E">
      <w:pPr>
        <w:spacing w:before="120" w:lineRule="auto"/>
        <w:jc w:val="both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120" w:lineRule="auto"/>
        <w:ind w:left="6381" w:firstLine="708.9999999999998"/>
        <w:jc w:val="both"/>
        <w:rPr>
          <w:b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  Ngày …... tháng …... năm 20.......</w:t>
      </w:r>
      <w:r w:rsidDel="00000000" w:rsidR="00000000" w:rsidRPr="00000000">
        <w:rPr>
          <w:rtl w:val="0"/>
        </w:rPr>
      </w:r>
    </w:p>
    <w:tbl>
      <w:tblPr>
        <w:tblStyle w:val="Table7"/>
        <w:tblW w:w="10243.0" w:type="dxa"/>
        <w:jc w:val="left"/>
        <w:tblInd w:w="250.0" w:type="dxa"/>
        <w:tblLayout w:type="fixed"/>
        <w:tblLook w:val="0000"/>
      </w:tblPr>
      <w:tblGrid>
        <w:gridCol w:w="3582"/>
        <w:gridCol w:w="2386"/>
        <w:gridCol w:w="2394"/>
        <w:gridCol w:w="1881"/>
        <w:tblGridChange w:id="0">
          <w:tblGrid>
            <w:gridCol w:w="3582"/>
            <w:gridCol w:w="2386"/>
            <w:gridCol w:w="2394"/>
            <w:gridCol w:w="1881"/>
          </w:tblGrid>
        </w:tblGridChange>
      </w:tblGrid>
      <w:tr>
        <w:trPr>
          <w:cantSplit w:val="0"/>
          <w:trHeight w:val="221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before="29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Tổng giám đốc/ Giám đốc </w:t>
            </w:r>
          </w:p>
          <w:p w:rsidR="00000000" w:rsidDel="00000000" w:rsidP="00000000" w:rsidRDefault="00000000" w:rsidRPr="00000000" w14:paraId="00000091">
            <w:pPr>
              <w:spacing w:before="29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VP - TT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(Ký, ghi rõ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before="29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Trưởng phòng QTNNL/HCTH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before="29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Giám đốc TTKD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before="29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(Nếu tuyển NVKD, ký,ghi rõ họ tên)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before="29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Trưởng phòng/Ban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(Ký, ghi rõ họ tên)</w:t>
            </w:r>
          </w:p>
        </w:tc>
      </w:tr>
    </w:tbl>
    <w:p w:rsidR="00000000" w:rsidDel="00000000" w:rsidP="00000000" w:rsidRDefault="00000000" w:rsidRPr="00000000" w14:paraId="000000A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60" w:top="1138" w:left="720" w:right="720" w:header="432" w:footer="1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.VnAvantH"/>
  <w:font w:name=".VnArialH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9"/>
      <w:tblW w:w="10365.0" w:type="dxa"/>
      <w:jc w:val="right"/>
      <w:tblBorders>
        <w:top w:color="008080" w:space="0" w:sz="8" w:val="single"/>
      </w:tblBorders>
      <w:tblLayout w:type="fixed"/>
      <w:tblLook w:val="0000"/>
    </w:tblPr>
    <w:tblGrid>
      <w:gridCol w:w="2805"/>
      <w:gridCol w:w="2565"/>
      <w:gridCol w:w="2940"/>
      <w:gridCol w:w="2055"/>
      <w:tblGridChange w:id="0">
        <w:tblGrid>
          <w:gridCol w:w="2805"/>
          <w:gridCol w:w="2565"/>
          <w:gridCol w:w="2940"/>
          <w:gridCol w:w="2055"/>
        </w:tblGrid>
      </w:tblGridChange>
    </w:tblGrid>
    <w:tr>
      <w:trPr>
        <w:cantSplit w:val="0"/>
        <w:trHeight w:val="491" w:hRule="atLeast"/>
        <w:tblHeader w:val="0"/>
      </w:trPr>
      <w:tc>
        <w:tcPr>
          <w:tcBorders>
            <w:top w:color="008080" w:space="0" w:sz="8" w:val="single"/>
          </w:tcBorders>
          <w:shd w:fill="auto" w:val="clear"/>
        </w:tcPr>
        <w:p w:rsidR="00000000" w:rsidDel="00000000" w:rsidP="00000000" w:rsidRDefault="00000000" w:rsidRPr="00000000" w14:paraId="000000A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before="120" w:lineRule="auto"/>
            <w:rPr>
              <w:i w:val="1"/>
              <w:color w:val="000000"/>
              <w:sz w:val="20"/>
              <w:szCs w:val="20"/>
            </w:rPr>
          </w:pPr>
          <w:r w:rsidDel="00000000" w:rsidR="00000000" w:rsidRPr="00000000">
            <w:rPr>
              <w:i w:val="1"/>
              <w:color w:val="000000"/>
              <w:sz w:val="20"/>
              <w:szCs w:val="20"/>
              <w:rtl w:val="0"/>
            </w:rPr>
            <w:t xml:space="preserve">Tên BM</w:t>
          </w:r>
        </w:p>
      </w:tc>
      <w:tc>
        <w:tcPr>
          <w:tcBorders>
            <w:top w:color="008080" w:space="0" w:sz="8" w:val="single"/>
          </w:tcBorders>
          <w:shd w:fill="auto" w:val="clear"/>
        </w:tcPr>
        <w:p w:rsidR="00000000" w:rsidDel="00000000" w:rsidP="00000000" w:rsidRDefault="00000000" w:rsidRPr="00000000" w14:paraId="000000A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before="120" w:lineRule="auto"/>
            <w:jc w:val="center"/>
            <w:rPr>
              <w:i w:val="1"/>
              <w:color w:val="000000"/>
              <w:sz w:val="19"/>
              <w:szCs w:val="19"/>
            </w:rPr>
          </w:pPr>
          <w:r w:rsidDel="00000000" w:rsidR="00000000" w:rsidRPr="00000000">
            <w:rPr>
              <w:i w:val="1"/>
              <w:color w:val="000000"/>
              <w:sz w:val="19"/>
              <w:szCs w:val="19"/>
              <w:rtl w:val="0"/>
            </w:rPr>
            <w:t xml:space="preserve">Lưu hành nội bộ</w:t>
          </w:r>
        </w:p>
      </w:tc>
      <w:tc>
        <w:tcPr>
          <w:tcBorders>
            <w:top w:color="008080" w:space="0" w:sz="8" w:val="single"/>
          </w:tcBorders>
          <w:shd w:fill="auto" w:val="clear"/>
        </w:tcPr>
        <w:p w:rsidR="00000000" w:rsidDel="00000000" w:rsidP="00000000" w:rsidRDefault="00000000" w:rsidRPr="00000000" w14:paraId="000000A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  <w:tab w:val="left" w:leader="none" w:pos="990"/>
              <w:tab w:val="right" w:leader="none" w:pos="2561"/>
              <w:tab w:val="center" w:leader="none" w:pos="4320"/>
              <w:tab w:val="right" w:leader="none" w:pos="8640"/>
            </w:tabs>
            <w:spacing w:before="120" w:lineRule="auto"/>
            <w:jc w:val="center"/>
            <w:rPr>
              <w:color w:val="000000"/>
            </w:rPr>
          </w:pPr>
          <w:r w:rsidDel="00000000" w:rsidR="00000000" w:rsidRPr="00000000">
            <w:rPr>
              <w:b w:val="1"/>
              <w:i w:val="1"/>
              <w:color w:val="000000"/>
              <w:sz w:val="19"/>
              <w:szCs w:val="19"/>
              <w:rtl w:val="0"/>
            </w:rPr>
            <w:t xml:space="preserve">Công ty Cổ phần MISA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8080" w:space="0" w:sz="8" w:val="single"/>
          </w:tcBorders>
          <w:shd w:fill="auto" w:val="clear"/>
        </w:tcPr>
        <w:p w:rsidR="00000000" w:rsidDel="00000000" w:rsidP="00000000" w:rsidRDefault="00000000" w:rsidRPr="00000000" w14:paraId="000000A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  <w:tab w:val="left" w:leader="none" w:pos="990"/>
              <w:tab w:val="right" w:leader="none" w:pos="1602"/>
              <w:tab w:val="center" w:leader="none" w:pos="4320"/>
              <w:tab w:val="right" w:leader="none" w:pos="8640"/>
            </w:tabs>
            <w:spacing w:before="120" w:lineRule="auto"/>
            <w:jc w:val="right"/>
            <w:rPr>
              <w:color w:val="000000"/>
            </w:rPr>
          </w:pPr>
          <w:r w:rsidDel="00000000" w:rsidR="00000000" w:rsidRPr="00000000">
            <w:rPr>
              <w:i w:val="1"/>
              <w:color w:val="000000"/>
              <w:sz w:val="19"/>
              <w:szCs w:val="19"/>
              <w:rtl w:val="0"/>
            </w:rPr>
            <w:t xml:space="preserve">Trang:</w:t>
          </w:r>
          <w:r w:rsidDel="00000000" w:rsidR="00000000" w:rsidRPr="00000000">
            <w:rPr>
              <w:i w:val="1"/>
              <w:color w:val="000000"/>
              <w:sz w:val="19"/>
              <w:szCs w:val="19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i w:val="1"/>
              <w:color w:val="000000"/>
              <w:sz w:val="19"/>
              <w:szCs w:val="19"/>
              <w:rtl w:val="0"/>
            </w:rPr>
            <w:t xml:space="preserve">/ </w:t>
          </w:r>
          <w:r w:rsidDel="00000000" w:rsidR="00000000" w:rsidRPr="00000000">
            <w:rPr>
              <w:i w:val="1"/>
              <w:color w:val="000000"/>
              <w:sz w:val="19"/>
              <w:szCs w:val="19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/>
      <w:pict>
        <v:shape id="WordPictureWatermark1" style="position:absolute;width:261.65pt;height:66.9499212598425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tbl>
    <w:tblPr>
      <w:tblStyle w:val="Table8"/>
      <w:tblW w:w="10466.0" w:type="dxa"/>
      <w:jc w:val="left"/>
      <w:tblBorders>
        <w:bottom w:color="0084d1" w:space="0" w:sz="8" w:val="single"/>
        <w:insideH w:color="0084d1" w:space="0" w:sz="8" w:val="single"/>
      </w:tblBorders>
      <w:tblLayout w:type="fixed"/>
      <w:tblLook w:val="0000"/>
    </w:tblPr>
    <w:tblGrid>
      <w:gridCol w:w="10466"/>
      <w:tblGridChange w:id="0">
        <w:tblGrid>
          <w:gridCol w:w="10466"/>
        </w:tblGrid>
      </w:tblGridChange>
    </w:tblGrid>
    <w:tr>
      <w:trPr>
        <w:cantSplit w:val="0"/>
        <w:trHeight w:val="315" w:hRule="atLeast"/>
        <w:tblHeader w:val="0"/>
      </w:trPr>
      <w:tc>
        <w:tcPr>
          <w:tcBorders>
            <w:bottom w:color="0084d1" w:space="0" w:sz="8" w:val="single"/>
          </w:tcBorders>
          <w:shd w:fill="auto" w:val="clear"/>
        </w:tcPr>
        <w:p w:rsidR="00000000" w:rsidDel="00000000" w:rsidP="00000000" w:rsidRDefault="00000000" w:rsidRPr="00000000" w14:paraId="000000A5">
          <w:pPr>
            <w:widowControl w:val="1"/>
            <w:pBdr>
              <w:bottom w:color="622423" w:space="1" w:sz="24" w:val="single"/>
            </w:pBdr>
            <w:tabs>
              <w:tab w:val="center" w:leader="none" w:pos="4680"/>
              <w:tab w:val="right" w:leader="none" w:pos="9360"/>
            </w:tabs>
            <w:rPr>
              <w:b w:val="1"/>
              <w:color w:val="000000"/>
              <w:sz w:val="19"/>
              <w:szCs w:val="19"/>
            </w:rPr>
          </w:pPr>
          <w:r w:rsidDel="00000000" w:rsidR="00000000" w:rsidRPr="00000000">
            <w:rPr>
              <w:sz w:val="26"/>
              <w:szCs w:val="26"/>
            </w:rPr>
            <w:drawing>
              <wp:inline distB="114300" distT="114300" distL="114300" distR="114300">
                <wp:extent cx="1109663" cy="27930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663" cy="2793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sz w:val="26"/>
              <w:szCs w:val="26"/>
              <w:rtl w:val="0"/>
            </w:rPr>
            <w:t xml:space="preserve">                                                                                                     [TÊN CÔNG TY]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 %1 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 %1.%2 "/>
      <w:lvlJc w:val="left"/>
      <w:pPr>
        <w:ind w:left="1080" w:hanging="360"/>
      </w:pPr>
      <w:rPr>
        <w:b w:val="1"/>
      </w:rPr>
    </w:lvl>
    <w:lvl w:ilvl="2">
      <w:start w:val="1"/>
      <w:numFmt w:val="decimal"/>
      <w:lvlText w:val=" %1.%2.%3 "/>
      <w:lvlJc w:val="left"/>
      <w:pPr>
        <w:ind w:left="1440" w:hanging="360"/>
      </w:pPr>
      <w:rPr>
        <w:b w:val="1"/>
      </w:rPr>
    </w:lvl>
    <w:lvl w:ilvl="3">
      <w:start w:val="1"/>
      <w:numFmt w:val="decimal"/>
      <w:lvlText w:val=" %1.%2.%3.%4 "/>
      <w:lvlJc w:val="left"/>
      <w:pPr>
        <w:ind w:left="1800" w:hanging="360"/>
      </w:pPr>
      <w:rPr>
        <w:b w:val="1"/>
      </w:rPr>
    </w:lvl>
    <w:lvl w:ilvl="4">
      <w:start w:val="1"/>
      <w:numFmt w:val="decimal"/>
      <w:lvlText w:val=" %1.%2.%3.%4.%5 "/>
      <w:lvlJc w:val="left"/>
      <w:pPr>
        <w:ind w:left="2160" w:hanging="360"/>
      </w:pPr>
      <w:rPr>
        <w:b w:val="1"/>
      </w:rPr>
    </w:lvl>
    <w:lvl w:ilvl="5">
      <w:start w:val="1"/>
      <w:numFmt w:val="decimal"/>
      <w:lvlText w:val=" %1.%2.%3.%4.%5.%6 "/>
      <w:lvlJc w:val="left"/>
      <w:pPr>
        <w:ind w:left="2520" w:hanging="360"/>
      </w:pPr>
      <w:rPr>
        <w:b w:val="1"/>
      </w:rPr>
    </w:lvl>
    <w:lvl w:ilvl="6">
      <w:start w:val="1"/>
      <w:numFmt w:val="decimal"/>
      <w:lvlText w:val=" %1.%2.%3.%4.%5.%6.%7 "/>
      <w:lvlJc w:val="left"/>
      <w:pPr>
        <w:ind w:left="2880" w:hanging="360"/>
      </w:pPr>
      <w:rPr>
        <w:b w:val="1"/>
      </w:rPr>
    </w:lvl>
    <w:lvl w:ilvl="7">
      <w:start w:val="1"/>
      <w:numFmt w:val="decimal"/>
      <w:lvlText w:val=" %1.%2.%3.%4.%5.%6.%7.%8 "/>
      <w:lvlJc w:val="left"/>
      <w:pPr>
        <w:ind w:left="3240" w:hanging="360"/>
      </w:pPr>
      <w:rPr>
        <w:b w:val="1"/>
      </w:rPr>
    </w:lvl>
    <w:lvl w:ilvl="8">
      <w:start w:val="1"/>
      <w:numFmt w:val="decimal"/>
      <w:lvlText w:val=" %1.%2.%3.%4.%5.%6.%7.%8.%9 "/>
      <w:lvlJc w:val="left"/>
      <w:pPr>
        <w:ind w:left="3600" w:hanging="360"/>
      </w:pPr>
      <w:rPr>
        <w:b w:val="1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2"/>
      <w:numFmt w:val="decimal"/>
      <w:lvlText w:val="%1"/>
      <w:lvlJc w:val="left"/>
      <w:pPr>
        <w:ind w:left="72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.VnAvantH" w:cs=".VnAvantH" w:eastAsia=".VnAvantH" w:hAnsi=".VnAvantH"/>
      <w:b w:val="1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jc w:val="center"/>
    </w:pPr>
    <w:rPr>
      <w:rFonts w:ascii=".VnAvantH" w:cs=".VnAvantH" w:eastAsia=".VnAvantH" w:hAnsi=".VnAvantH"/>
      <w:b w:val="1"/>
    </w:rPr>
  </w:style>
  <w:style w:type="paragraph" w:styleId="Subtitle">
    <w:name w:val="Subtitle"/>
    <w:basedOn w:val="Normal"/>
    <w:next w:val="Normal"/>
    <w:uiPriority w:val="11"/>
    <w:qFormat w:val="1"/>
    <w:pPr>
      <w:jc w:val="center"/>
    </w:pPr>
    <w:rPr>
      <w:rFonts w:ascii=".VnArialH" w:cs=".VnArialH" w:eastAsia=".VnArialH" w:hAnsi=".VnArialH"/>
      <w:b w:val="1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3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8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nhideWhenUsed w:val="1"/>
    <w:rsid w:val="00C05ED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C05EDF"/>
  </w:style>
  <w:style w:type="paragraph" w:styleId="Footer">
    <w:name w:val="footer"/>
    <w:basedOn w:val="Normal"/>
    <w:link w:val="FooterChar"/>
    <w:uiPriority w:val="99"/>
    <w:unhideWhenUsed w:val="1"/>
    <w:rsid w:val="00C05ED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5EDF"/>
  </w:style>
  <w:style w:type="paragraph" w:styleId="ListParagraph">
    <w:name w:val="List Paragraph"/>
    <w:basedOn w:val="Normal"/>
    <w:uiPriority w:val="34"/>
    <w:qFormat w:val="1"/>
    <w:rsid w:val="00D8667D"/>
    <w:pPr>
      <w:widowControl w:val="1"/>
      <w:spacing w:after="80" w:before="80" w:line="300" w:lineRule="atLeast"/>
      <w:ind w:left="720"/>
      <w:contextualSpacing w:val="1"/>
      <w:jc w:val="both"/>
    </w:pPr>
    <w:rPr>
      <w:rFonts w:ascii=".VnTime" w:eastAsia="SimSun" w:hAnsi=".VnTime"/>
      <w:sz w:val="28"/>
      <w:szCs w:val="28"/>
      <w:lang w:eastAsia="zh-CN"/>
    </w:rPr>
  </w:style>
  <w:style w:type="paragraph" w:styleId="BodyText2">
    <w:name w:val="Body Text 2"/>
    <w:basedOn w:val="Normal"/>
    <w:link w:val="BodyText2Char"/>
    <w:rsid w:val="00B23CAC"/>
    <w:pPr>
      <w:widowControl w:val="1"/>
      <w:spacing w:after="120" w:line="480" w:lineRule="auto"/>
    </w:pPr>
    <w:rPr>
      <w:rFonts w:ascii=".VnTime" w:hAnsi=".VnTime"/>
      <w:sz w:val="28"/>
      <w:lang w:eastAsia="en-US"/>
    </w:rPr>
  </w:style>
  <w:style w:type="character" w:styleId="BodyText2Char" w:customStyle="1">
    <w:name w:val="Body Text 2 Char"/>
    <w:basedOn w:val="DefaultParagraphFont"/>
    <w:link w:val="BodyText2"/>
    <w:rsid w:val="00B23CAC"/>
    <w:rPr>
      <w:rFonts w:ascii=".VnTime" w:hAnsi=".VnTime"/>
      <w:sz w:val="28"/>
      <w:lang w:eastAsia="en-US"/>
    </w:rPr>
  </w:style>
  <w:style w:type="paragraph" w:styleId="NoSpacing">
    <w:name w:val="No Spacing"/>
    <w:uiPriority w:val="1"/>
    <w:qFormat w:val="1"/>
    <w:rsid w:val="008304F8"/>
    <w:pPr>
      <w:widowControl w:val="1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 w:val="1"/>
    <w:rsid w:val="008304F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F74EE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F74EE3"/>
  </w:style>
  <w:style w:type="paragraph" w:styleId="TableContents" w:customStyle="1">
    <w:name w:val="Table Contents"/>
    <w:basedOn w:val="Normal"/>
    <w:rsid w:val="00F74EE3"/>
    <w:pPr>
      <w:suppressLineNumbers w:val="1"/>
      <w:suppressAutoHyphens w:val="1"/>
    </w:pPr>
    <w:rPr>
      <w:rFonts w:cs="Mangal" w:eastAsia="Arial Unicode MS"/>
      <w:kern w:val="1"/>
      <w:lang w:bidi="hi-IN" w:eastAsia="zh-CN"/>
    </w:rPr>
  </w:style>
  <w:style w:type="paragraph" w:styleId="Subtitle">
    <w:name w:val="Subtitle"/>
    <w:basedOn w:val="Normal"/>
    <w:next w:val="Normal"/>
    <w:pPr>
      <w:jc w:val="center"/>
    </w:pPr>
    <w:rPr>
      <w:rFonts w:ascii=".VnArialH" w:cs=".VnArialH" w:eastAsia=".VnArialH" w:hAnsi=".VnArialH"/>
      <w:b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8.0" w:type="dxa"/>
        <w:left w:w="115.0" w:type="dxa"/>
        <w:bottom w:w="108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0Ut/zUfrB//QcMI0N+9nX9SvuA==">CgMxLjA4AHIhMU9tektNSkpGZjY3VzRyV01SLWxhNkpsdFFWZDA4YnIz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2023-03-04T17:22:00Z</dcterms:created>
</cp:coreProperties>
</file>